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46" w:type="dxa"/>
        <w:tblInd w:w="0" w:type="dxa"/>
        <w:tblLook w:val="04A0" w:firstRow="1" w:lastRow="0" w:firstColumn="1" w:lastColumn="0" w:noHBand="0" w:noVBand="1"/>
      </w:tblPr>
      <w:tblGrid>
        <w:gridCol w:w="567"/>
        <w:gridCol w:w="167"/>
        <w:gridCol w:w="637"/>
        <w:gridCol w:w="585"/>
        <w:gridCol w:w="532"/>
        <w:gridCol w:w="347"/>
        <w:gridCol w:w="224"/>
        <w:gridCol w:w="202"/>
        <w:gridCol w:w="335"/>
        <w:gridCol w:w="571"/>
        <w:gridCol w:w="86"/>
        <w:gridCol w:w="445"/>
        <w:gridCol w:w="572"/>
        <w:gridCol w:w="532"/>
        <w:gridCol w:w="571"/>
        <w:gridCol w:w="531"/>
        <w:gridCol w:w="184"/>
        <w:gridCol w:w="386"/>
        <w:gridCol w:w="531"/>
        <w:gridCol w:w="570"/>
        <w:gridCol w:w="531"/>
        <w:gridCol w:w="570"/>
        <w:gridCol w:w="40"/>
        <w:gridCol w:w="490"/>
        <w:gridCol w:w="40"/>
      </w:tblGrid>
      <w:tr w:rsidR="00CD3A55" w:rsidTr="00D052A9">
        <w:trPr>
          <w:gridAfter w:val="1"/>
          <w:wAfter w:w="40" w:type="dxa"/>
          <w:trHeight w:val="780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411AB" w:rsidRDefault="003411AB">
            <w:bookmarkStart w:id="0" w:name="_GoBack"/>
            <w:bookmarkEnd w:id="0"/>
          </w:p>
        </w:tc>
        <w:tc>
          <w:tcPr>
            <w:tcW w:w="637" w:type="dxa"/>
            <w:shd w:val="clear" w:color="FFFFFF" w:fill="auto"/>
            <w:vAlign w:val="bottom"/>
          </w:tcPr>
          <w:p w:rsidR="003411AB" w:rsidRDefault="003411AB"/>
        </w:tc>
        <w:tc>
          <w:tcPr>
            <w:tcW w:w="585" w:type="dxa"/>
            <w:shd w:val="clear" w:color="FFFFFF" w:fill="auto"/>
            <w:vAlign w:val="bottom"/>
          </w:tcPr>
          <w:p w:rsidR="003411AB" w:rsidRDefault="005E3880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3175" t="2540" r="317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CKb1Q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bAoC&#10;SI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5Alb5KXxIOWE6PKRGgV0ih&#10;GjyHzA+5J3XU2mvNEnGBCDnMs6fwU+aBg8M/sZKUGcUY24Wv14Y9gDBBAkkK0NVg0hn3HaMeOkSD&#10;/bctcRwj+VaDuKuiLGNLSYtyMhtH+Zxa1qcWoim4anDAaJheB1jBla11YtPBS0UiRptLKIhWJLE+&#10;otqXEXSBFMG+Y8U2c7pOpx776uI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" stroked="f" strokecolor="#333">
                      <v:fill r:id="rId7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7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CD3A55" w:rsidTr="00D052A9">
        <w:trPr>
          <w:gridAfter w:val="1"/>
          <w:wAfter w:w="40" w:type="dxa"/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637" w:type="dxa"/>
            <w:shd w:val="clear" w:color="FFFFFF" w:fill="auto"/>
            <w:vAlign w:val="bottom"/>
          </w:tcPr>
          <w:p w:rsidR="003411AB" w:rsidRDefault="003411AB"/>
        </w:tc>
        <w:tc>
          <w:tcPr>
            <w:tcW w:w="585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7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CD3A55" w:rsidTr="00D052A9">
        <w:trPr>
          <w:gridAfter w:val="1"/>
          <w:wAfter w:w="40" w:type="dxa"/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637" w:type="dxa"/>
            <w:shd w:val="clear" w:color="FFFFFF" w:fill="auto"/>
            <w:vAlign w:val="bottom"/>
          </w:tcPr>
          <w:p w:rsidR="003411AB" w:rsidRDefault="003411AB"/>
        </w:tc>
        <w:tc>
          <w:tcPr>
            <w:tcW w:w="585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7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3411AB" w:rsidTr="00D052A9">
        <w:trPr>
          <w:gridAfter w:val="1"/>
          <w:wAfter w:w="40" w:type="dxa"/>
          <w:trHeight w:val="225"/>
        </w:trPr>
        <w:tc>
          <w:tcPr>
            <w:tcW w:w="3596" w:type="dxa"/>
            <w:gridSpan w:val="9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7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4698" w:type="dxa"/>
            <w:gridSpan w:val="12"/>
            <w:shd w:val="clear" w:color="FFFFFF" w:fill="auto"/>
            <w:vAlign w:val="bottom"/>
          </w:tcPr>
          <w:p w:rsidR="003411AB" w:rsidRDefault="00D41480" w:rsidP="00D052A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4698" w:type="dxa"/>
            <w:gridSpan w:val="12"/>
            <w:shd w:val="clear" w:color="FFFFFF" w:fill="auto"/>
            <w:vAlign w:val="bottom"/>
          </w:tcPr>
          <w:p w:rsidR="003411AB" w:rsidRDefault="00D41480" w:rsidP="00D052A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4698" w:type="dxa"/>
            <w:gridSpan w:val="12"/>
            <w:shd w:val="clear" w:color="FFFFFF" w:fill="auto"/>
            <w:vAlign w:val="bottom"/>
          </w:tcPr>
          <w:p w:rsidR="003411AB" w:rsidRDefault="00D41480" w:rsidP="00D052A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CD3A55" w:rsidTr="00D052A9">
        <w:trPr>
          <w:gridAfter w:val="1"/>
          <w:wAfter w:w="40" w:type="dxa"/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4698" w:type="dxa"/>
            <w:gridSpan w:val="12"/>
            <w:shd w:val="clear" w:color="FFFFFF" w:fill="auto"/>
            <w:vAlign w:val="bottom"/>
          </w:tcPr>
          <w:p w:rsidR="003411AB" w:rsidRDefault="00D41480" w:rsidP="00D052A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CD3A55" w:rsidTr="00D052A9">
        <w:trPr>
          <w:gridAfter w:val="1"/>
          <w:wAfter w:w="40" w:type="dxa"/>
        </w:trPr>
        <w:tc>
          <w:tcPr>
            <w:tcW w:w="567" w:type="dxa"/>
            <w:shd w:val="clear" w:color="FFFFFF" w:fill="auto"/>
            <w:vAlign w:val="center"/>
          </w:tcPr>
          <w:p w:rsidR="003411AB" w:rsidRDefault="003411AB" w:rsidP="00D052A9">
            <w:pPr>
              <w:jc w:val="center"/>
            </w:pPr>
          </w:p>
        </w:tc>
        <w:tc>
          <w:tcPr>
            <w:tcW w:w="804" w:type="dxa"/>
            <w:gridSpan w:val="2"/>
            <w:shd w:val="clear" w:color="FFFFFF" w:fill="auto"/>
            <w:vAlign w:val="center"/>
          </w:tcPr>
          <w:p w:rsidR="003411AB" w:rsidRDefault="003411AB" w:rsidP="00D052A9">
            <w:pPr>
              <w:jc w:val="center"/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426" w:type="dxa"/>
            <w:gridSpan w:val="2"/>
            <w:shd w:val="clear" w:color="FFFFFF" w:fill="auto"/>
            <w:vAlign w:val="center"/>
          </w:tcPr>
          <w:p w:rsidR="003411AB" w:rsidRDefault="003411AB" w:rsidP="00D052A9">
            <w:pPr>
              <w:jc w:val="center"/>
            </w:pPr>
          </w:p>
        </w:tc>
        <w:tc>
          <w:tcPr>
            <w:tcW w:w="906" w:type="dxa"/>
            <w:gridSpan w:val="2"/>
            <w:shd w:val="clear" w:color="FFFFFF" w:fill="auto"/>
            <w:vAlign w:val="center"/>
          </w:tcPr>
          <w:p w:rsidR="003411AB" w:rsidRDefault="003411AB" w:rsidP="00D052A9">
            <w:pPr>
              <w:jc w:val="center"/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3411AB" w:rsidRDefault="003411AB" w:rsidP="00D052A9">
            <w:pPr>
              <w:jc w:val="center"/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567" w:type="dxa"/>
            <w:shd w:val="clear" w:color="FFFFFF" w:fill="auto"/>
            <w:vAlign w:val="center"/>
          </w:tcPr>
          <w:p w:rsidR="003411AB" w:rsidRPr="00D052A9" w:rsidRDefault="00D41480" w:rsidP="00D05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2A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268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411AB" w:rsidRPr="00D052A9" w:rsidRDefault="00CD3A55" w:rsidP="00D05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2A9">
              <w:rPr>
                <w:rFonts w:ascii="Times New Roman" w:hAnsi="Times New Roman" w:cs="Times New Roman"/>
                <w:sz w:val="26"/>
                <w:szCs w:val="26"/>
              </w:rPr>
              <w:t xml:space="preserve">12 декабря </w:t>
            </w:r>
            <w:r w:rsidR="00D41480" w:rsidRPr="00D052A9">
              <w:rPr>
                <w:rFonts w:ascii="Times New Roman" w:hAnsi="Times New Roman" w:cs="Times New Roman"/>
                <w:sz w:val="26"/>
                <w:szCs w:val="26"/>
              </w:rPr>
              <w:t>2016 г.</w:t>
            </w:r>
          </w:p>
        </w:tc>
        <w:tc>
          <w:tcPr>
            <w:tcW w:w="426" w:type="dxa"/>
            <w:gridSpan w:val="2"/>
            <w:shd w:val="clear" w:color="FFFFFF" w:fill="auto"/>
            <w:vAlign w:val="center"/>
          </w:tcPr>
          <w:p w:rsidR="003411AB" w:rsidRPr="00D052A9" w:rsidRDefault="00D41480" w:rsidP="00D05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2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92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411AB" w:rsidRPr="00D052A9" w:rsidRDefault="00D052A9" w:rsidP="00D05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2A9">
              <w:rPr>
                <w:rFonts w:ascii="Times New Roman" w:hAnsi="Times New Roman" w:cs="Times New Roman"/>
                <w:sz w:val="26"/>
                <w:szCs w:val="26"/>
              </w:rPr>
              <w:t>190-РК</w:t>
            </w:r>
          </w:p>
        </w:tc>
        <w:tc>
          <w:tcPr>
            <w:tcW w:w="1017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0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3411AB" w:rsidRDefault="003411AB"/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567" w:type="dxa"/>
            <w:shd w:val="clear" w:color="FFFFFF" w:fill="auto"/>
            <w:vAlign w:val="bottom"/>
          </w:tcPr>
          <w:p w:rsidR="003411AB" w:rsidRDefault="003411AB"/>
        </w:tc>
        <w:tc>
          <w:tcPr>
            <w:tcW w:w="804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85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347" w:type="dxa"/>
            <w:shd w:val="clear" w:color="FFFFFF" w:fill="auto"/>
            <w:vAlign w:val="bottom"/>
          </w:tcPr>
          <w:p w:rsidR="003411AB" w:rsidRDefault="003411AB"/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6039" w:type="dxa"/>
            <w:gridSpan w:val="14"/>
            <w:shd w:val="clear" w:color="FFFFFF" w:fill="auto"/>
            <w:vAlign w:val="bottom"/>
          </w:tcPr>
          <w:p w:rsidR="003411AB" w:rsidRDefault="003411AB">
            <w:pPr>
              <w:jc w:val="right"/>
            </w:pPr>
          </w:p>
        </w:tc>
      </w:tr>
      <w:tr w:rsidR="00D052A9" w:rsidTr="00D052A9">
        <w:tc>
          <w:tcPr>
            <w:tcW w:w="7088" w:type="dxa"/>
            <w:gridSpan w:val="17"/>
            <w:shd w:val="clear" w:color="FFFFFF" w:fill="auto"/>
            <w:vAlign w:val="center"/>
          </w:tcPr>
          <w:p w:rsidR="00D052A9" w:rsidRDefault="00D052A9" w:rsidP="00D052A9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     тарифного регулирования Калужской области от 16.11.2015 № 357-РК «Об установлении долгосрочных тарифов          на питьевую воду (питьевое водоснабжение) для общества</w:t>
            </w:r>
            <w:r w:rsidR="001F386E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 ограниченной ответственностью «Сухиничский агропромышленный комбинат» на 2016-2018 годы»</w:t>
            </w:r>
          </w:p>
        </w:tc>
        <w:tc>
          <w:tcPr>
            <w:tcW w:w="2628" w:type="dxa"/>
            <w:gridSpan w:val="6"/>
            <w:tcBorders>
              <w:left w:val="nil"/>
            </w:tcBorders>
            <w:shd w:val="clear" w:color="FFFFFF" w:fill="auto"/>
            <w:vAlign w:val="bottom"/>
          </w:tcPr>
          <w:p w:rsidR="00D052A9" w:rsidRDefault="00D052A9"/>
        </w:tc>
        <w:tc>
          <w:tcPr>
            <w:tcW w:w="530" w:type="dxa"/>
            <w:gridSpan w:val="2"/>
            <w:shd w:val="clear" w:color="FFFFFF" w:fill="auto"/>
            <w:vAlign w:val="bottom"/>
          </w:tcPr>
          <w:p w:rsidR="00D052A9" w:rsidRDefault="00D052A9"/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637" w:type="dxa"/>
            <w:shd w:val="clear" w:color="FFFFFF" w:fill="auto"/>
            <w:vAlign w:val="bottom"/>
          </w:tcPr>
          <w:p w:rsidR="003411AB" w:rsidRDefault="003411AB"/>
        </w:tc>
        <w:tc>
          <w:tcPr>
            <w:tcW w:w="585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6039" w:type="dxa"/>
            <w:gridSpan w:val="14"/>
            <w:shd w:val="clear" w:color="FFFFFF" w:fill="auto"/>
            <w:vAlign w:val="bottom"/>
          </w:tcPr>
          <w:p w:rsidR="003411AB" w:rsidRDefault="003411AB">
            <w:pPr>
              <w:jc w:val="right"/>
            </w:pPr>
          </w:p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637" w:type="dxa"/>
            <w:shd w:val="clear" w:color="FFFFFF" w:fill="auto"/>
            <w:vAlign w:val="bottom"/>
          </w:tcPr>
          <w:p w:rsidR="003411AB" w:rsidRDefault="003411AB"/>
        </w:tc>
        <w:tc>
          <w:tcPr>
            <w:tcW w:w="585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2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6039" w:type="dxa"/>
            <w:gridSpan w:val="14"/>
            <w:shd w:val="clear" w:color="FFFFFF" w:fill="auto"/>
            <w:vAlign w:val="bottom"/>
          </w:tcPr>
          <w:p w:rsidR="003411AB" w:rsidRDefault="003411AB">
            <w:pPr>
              <w:jc w:val="right"/>
            </w:pPr>
          </w:p>
        </w:tc>
      </w:tr>
      <w:tr w:rsidR="003411AB" w:rsidTr="00D052A9">
        <w:trPr>
          <w:gridAfter w:val="1"/>
          <w:wAfter w:w="40" w:type="dxa"/>
        </w:trPr>
        <w:tc>
          <w:tcPr>
            <w:tcW w:w="10206" w:type="dxa"/>
            <w:gridSpan w:val="24"/>
            <w:shd w:val="clear" w:color="FFFFFF" w:fill="auto"/>
          </w:tcPr>
          <w:p w:rsidR="003411AB" w:rsidRDefault="00D41480" w:rsidP="001F386E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13.05.2013 №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406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1A41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831A41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Российской Федерации от 29.07.2013 № 644, от 24.12.2013 № 1220, от 20.02.2014 №</w:t>
            </w:r>
            <w:r w:rsidR="00350E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 Калужской области от</w:t>
            </w:r>
            <w:r w:rsidR="001F38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04.04.2007 №</w:t>
            </w:r>
            <w:r w:rsidR="001F38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приказом министерства тарифного регулирования Калужской области от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16.11.2015 №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325-РК «Об утверждении производственной программы в сфере водоснабжения для общества с ограниченной ответственностью «Сухиничский агропромышленный комбинат» на 2016-2018 годы» (в ред. приказа министерства конкурентной политики Калужской области от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12.12.2016       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113-РК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12.12.2016 </w:t>
            </w:r>
            <w:r w:rsidRPr="00A62EBE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3411AB" w:rsidTr="00D052A9">
        <w:trPr>
          <w:gridAfter w:val="1"/>
          <w:wAfter w:w="40" w:type="dxa"/>
        </w:trPr>
        <w:tc>
          <w:tcPr>
            <w:tcW w:w="10206" w:type="dxa"/>
            <w:gridSpan w:val="24"/>
            <w:shd w:val="clear" w:color="FFFFFF" w:fill="auto"/>
            <w:vAlign w:val="bottom"/>
          </w:tcPr>
          <w:p w:rsidR="00A62EBE" w:rsidRPr="00A62EBE" w:rsidRDefault="00D41480" w:rsidP="00D052A9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CB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="00191FCB" w:rsidRPr="00191FCB">
              <w:rPr>
                <w:rFonts w:ascii="Times New Roman" w:hAnsi="Times New Roman"/>
                <w:sz w:val="26"/>
                <w:szCs w:val="26"/>
              </w:rPr>
              <w:t xml:space="preserve">следующие </w:t>
            </w:r>
            <w:r w:rsidRPr="00191FCB">
              <w:rPr>
                <w:rFonts w:ascii="Times New Roman" w:hAnsi="Times New Roman"/>
                <w:sz w:val="26"/>
                <w:szCs w:val="26"/>
              </w:rPr>
              <w:t>изменения в приказ министерства тарифного регулирования Калужской области от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1FCB">
              <w:rPr>
                <w:rFonts w:ascii="Times New Roman" w:hAnsi="Times New Roman"/>
                <w:sz w:val="26"/>
                <w:szCs w:val="26"/>
              </w:rPr>
              <w:t>16.11.2015 №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1FCB">
              <w:rPr>
                <w:rFonts w:ascii="Times New Roman" w:hAnsi="Times New Roman"/>
                <w:sz w:val="26"/>
                <w:szCs w:val="26"/>
              </w:rPr>
              <w:t>357-РК «Об установлении долгосрочных тарифов на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1FCB">
              <w:rPr>
                <w:rFonts w:ascii="Times New Roman" w:hAnsi="Times New Roman"/>
                <w:sz w:val="26"/>
                <w:szCs w:val="26"/>
              </w:rPr>
              <w:t>питьевую воду (питьевое водоснабжение) для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1FCB">
              <w:rPr>
                <w:rFonts w:ascii="Times New Roman" w:hAnsi="Times New Roman"/>
                <w:sz w:val="26"/>
                <w:szCs w:val="26"/>
              </w:rPr>
              <w:t>общества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1FC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 ограниченной ответственностью «Сухиничский агропромышленный комбинат» </w:t>
            </w:r>
            <w:r w:rsidR="00A62EB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191FCB">
              <w:rPr>
                <w:rFonts w:ascii="Times New Roman" w:hAnsi="Times New Roman"/>
                <w:sz w:val="26"/>
                <w:szCs w:val="26"/>
              </w:rPr>
              <w:t>на 2016-2018 годы» (далее - приказ)</w:t>
            </w:r>
            <w:r w:rsidR="00191FCB" w:rsidRPr="00191FC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411AB" w:rsidRDefault="00191FCB" w:rsidP="00D052A9">
            <w:pPr>
              <w:pStyle w:val="a3"/>
              <w:numPr>
                <w:ilvl w:val="1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CB">
              <w:rPr>
                <w:rFonts w:ascii="Times New Roman" w:hAnsi="Times New Roman" w:cs="Times New Roman"/>
                <w:sz w:val="26"/>
                <w:szCs w:val="26"/>
              </w:rPr>
              <w:t>Пункт 1 приказа изложить в следующей редакции: «</w:t>
            </w:r>
            <w:r w:rsidR="00A62EB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191F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Установить и ввести в действие с </w:t>
            </w:r>
            <w:r w:rsidRPr="00191FCB">
              <w:rPr>
                <w:rFonts w:ascii="Times New Roman" w:hAnsi="Times New Roman" w:cs="Times New Roman"/>
                <w:sz w:val="26"/>
                <w:szCs w:val="26"/>
              </w:rPr>
              <w:t>1 января 201</w:t>
            </w:r>
            <w:r w:rsidR="00994A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91FCB">
              <w:rPr>
                <w:rFonts w:ascii="Times New Roman" w:hAnsi="Times New Roman" w:cs="Times New Roman"/>
                <w:sz w:val="26"/>
                <w:szCs w:val="26"/>
              </w:rPr>
              <w:t xml:space="preserve"> года долгосрочные тарифы на питьевую воду (питьевое водоснабжение) для  общества с ограниченной ответственностью «Сухиничский агропромышленный комбинат», </w:t>
            </w:r>
            <w:r w:rsidR="00D53C9E">
              <w:rPr>
                <w:rFonts w:ascii="Times New Roman" w:hAnsi="Times New Roman" w:cs="Times New Roman"/>
                <w:sz w:val="26"/>
                <w:szCs w:val="26"/>
              </w:rPr>
              <w:t xml:space="preserve">применяющего упрощенную систему налогообложения, </w:t>
            </w:r>
            <w:r w:rsidRPr="00191FCB">
              <w:rPr>
                <w:rFonts w:ascii="Times New Roman" w:hAnsi="Times New Roman" w:cs="Times New Roman"/>
                <w:sz w:val="26"/>
                <w:szCs w:val="26"/>
              </w:rPr>
              <w:t>на 2016-2018 годы с календарной разбивкой согласно приложению № 1 к настоящему приказу</w:t>
            </w:r>
            <w:r w:rsidR="00A62EBE">
              <w:rPr>
                <w:rFonts w:ascii="Times New Roman" w:hAnsi="Times New Roman" w:cs="Times New Roman"/>
                <w:sz w:val="26"/>
                <w:szCs w:val="26"/>
              </w:rPr>
              <w:t>.»;</w:t>
            </w:r>
          </w:p>
          <w:p w:rsidR="00D53C9E" w:rsidRPr="00191FCB" w:rsidRDefault="00D53C9E" w:rsidP="00D052A9">
            <w:pPr>
              <w:pStyle w:val="a3"/>
              <w:numPr>
                <w:ilvl w:val="1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 к приказу изложить в новой редакции согласно приложению к настоящему приказу.</w:t>
            </w:r>
          </w:p>
        </w:tc>
      </w:tr>
      <w:tr w:rsidR="003411AB" w:rsidTr="00D052A9">
        <w:trPr>
          <w:gridAfter w:val="1"/>
          <w:wAfter w:w="40" w:type="dxa"/>
        </w:trPr>
        <w:tc>
          <w:tcPr>
            <w:tcW w:w="10206" w:type="dxa"/>
            <w:gridSpan w:val="24"/>
            <w:shd w:val="clear" w:color="FFFFFF" w:fill="auto"/>
          </w:tcPr>
          <w:p w:rsidR="003411AB" w:rsidRDefault="00D41480" w:rsidP="00D052A9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 Настоящий приказ вступает в силу с 1 января 2017 года.</w:t>
            </w:r>
          </w:p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637" w:type="dxa"/>
            <w:shd w:val="clear" w:color="FFFFFF" w:fill="auto"/>
            <w:vAlign w:val="bottom"/>
          </w:tcPr>
          <w:p w:rsidR="003411AB" w:rsidRDefault="003411AB"/>
        </w:tc>
        <w:tc>
          <w:tcPr>
            <w:tcW w:w="585" w:type="dxa"/>
            <w:shd w:val="clear" w:color="FFFFFF" w:fill="auto"/>
            <w:vAlign w:val="bottom"/>
          </w:tcPr>
          <w:p w:rsidR="003411AB" w:rsidRPr="00D052A9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3411AB" w:rsidRPr="00D052A9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411AB" w:rsidRPr="00A62EBE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411AB" w:rsidRPr="00A62EBE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6039" w:type="dxa"/>
            <w:gridSpan w:val="14"/>
            <w:shd w:val="clear" w:color="FFFFFF" w:fill="auto"/>
            <w:vAlign w:val="bottom"/>
          </w:tcPr>
          <w:p w:rsidR="003411AB" w:rsidRDefault="003411AB">
            <w:pPr>
              <w:jc w:val="right"/>
            </w:pPr>
          </w:p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637" w:type="dxa"/>
            <w:shd w:val="clear" w:color="FFFFFF" w:fill="auto"/>
            <w:vAlign w:val="bottom"/>
          </w:tcPr>
          <w:p w:rsidR="003411AB" w:rsidRDefault="003411AB"/>
        </w:tc>
        <w:tc>
          <w:tcPr>
            <w:tcW w:w="585" w:type="dxa"/>
            <w:shd w:val="clear" w:color="FFFFFF" w:fill="auto"/>
            <w:vAlign w:val="bottom"/>
          </w:tcPr>
          <w:p w:rsidR="003411AB" w:rsidRPr="00D052A9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3411AB" w:rsidRPr="00D052A9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411AB" w:rsidRPr="00A62EBE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411AB" w:rsidRPr="00A62EBE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6039" w:type="dxa"/>
            <w:gridSpan w:val="14"/>
            <w:shd w:val="clear" w:color="FFFFFF" w:fill="auto"/>
            <w:vAlign w:val="bottom"/>
          </w:tcPr>
          <w:p w:rsidR="003411AB" w:rsidRDefault="003411AB">
            <w:pPr>
              <w:jc w:val="right"/>
            </w:pPr>
          </w:p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411AB" w:rsidRDefault="003411AB"/>
        </w:tc>
        <w:tc>
          <w:tcPr>
            <w:tcW w:w="637" w:type="dxa"/>
            <w:shd w:val="clear" w:color="FFFFFF" w:fill="auto"/>
            <w:vAlign w:val="bottom"/>
          </w:tcPr>
          <w:p w:rsidR="003411AB" w:rsidRDefault="003411AB"/>
        </w:tc>
        <w:tc>
          <w:tcPr>
            <w:tcW w:w="585" w:type="dxa"/>
            <w:shd w:val="clear" w:color="FFFFFF" w:fill="auto"/>
            <w:vAlign w:val="bottom"/>
          </w:tcPr>
          <w:p w:rsidR="003411AB" w:rsidRPr="00D052A9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3411AB" w:rsidRPr="00D052A9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411AB" w:rsidRPr="00A62EBE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411AB" w:rsidRPr="00A62EBE" w:rsidRDefault="00341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3411AB" w:rsidRDefault="003411AB"/>
        </w:tc>
        <w:tc>
          <w:tcPr>
            <w:tcW w:w="6039" w:type="dxa"/>
            <w:gridSpan w:val="14"/>
            <w:shd w:val="clear" w:color="FFFFFF" w:fill="auto"/>
            <w:vAlign w:val="bottom"/>
          </w:tcPr>
          <w:p w:rsidR="003411AB" w:rsidRDefault="003411AB">
            <w:pPr>
              <w:jc w:val="right"/>
            </w:pPr>
          </w:p>
        </w:tc>
      </w:tr>
      <w:tr w:rsidR="003411AB" w:rsidTr="00D052A9">
        <w:trPr>
          <w:gridAfter w:val="1"/>
          <w:wAfter w:w="40" w:type="dxa"/>
          <w:trHeight w:val="345"/>
        </w:trPr>
        <w:tc>
          <w:tcPr>
            <w:tcW w:w="4698" w:type="dxa"/>
            <w:gridSpan w:val="12"/>
            <w:shd w:val="clear" w:color="FFFFFF" w:fill="auto"/>
            <w:vAlign w:val="bottom"/>
          </w:tcPr>
          <w:p w:rsidR="003411AB" w:rsidRDefault="00D41480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08" w:type="dxa"/>
            <w:gridSpan w:val="12"/>
            <w:shd w:val="clear" w:color="FFFFFF" w:fill="auto"/>
            <w:vAlign w:val="bottom"/>
          </w:tcPr>
          <w:p w:rsidR="003411AB" w:rsidRDefault="00D41480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411AB" w:rsidRDefault="00D4148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6"/>
        <w:gridCol w:w="634"/>
        <w:gridCol w:w="580"/>
        <w:gridCol w:w="526"/>
        <w:gridCol w:w="562"/>
        <w:gridCol w:w="522"/>
        <w:gridCol w:w="578"/>
        <w:gridCol w:w="530"/>
        <w:gridCol w:w="573"/>
        <w:gridCol w:w="535"/>
        <w:gridCol w:w="576"/>
        <w:gridCol w:w="531"/>
        <w:gridCol w:w="576"/>
        <w:gridCol w:w="531"/>
        <w:gridCol w:w="577"/>
        <w:gridCol w:w="531"/>
        <w:gridCol w:w="577"/>
        <w:gridCol w:w="531"/>
      </w:tblGrid>
      <w:tr w:rsidR="003411AB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411AB" w:rsidRDefault="00D414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411AB"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411AB" w:rsidRDefault="00D414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411AB"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411AB" w:rsidRDefault="00D414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411AB"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411AB" w:rsidRDefault="00D414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411AB"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3411AB" w:rsidRDefault="007270A2" w:rsidP="007270A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D41480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12.12.2016 </w:t>
            </w:r>
            <w:r w:rsidR="00D41480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190-РК</w:t>
            </w:r>
          </w:p>
        </w:tc>
      </w:tr>
      <w:tr w:rsidR="003411AB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3411AB" w:rsidRDefault="003411AB">
            <w:pPr>
              <w:jc w:val="right"/>
            </w:pPr>
          </w:p>
        </w:tc>
      </w:tr>
      <w:tr w:rsidR="003411AB"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3411AB" w:rsidRDefault="00D414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411AB"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3411AB" w:rsidRDefault="00D414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411AB"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411AB" w:rsidRDefault="00D414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3411AB"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411AB" w:rsidRDefault="00D414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411AB"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3411AB" w:rsidRDefault="00D4148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357-РК</w:t>
            </w:r>
          </w:p>
        </w:tc>
      </w:tr>
      <w:tr w:rsidR="003411AB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3411AB" w:rsidRDefault="003411AB"/>
        </w:tc>
        <w:tc>
          <w:tcPr>
            <w:tcW w:w="643" w:type="dxa"/>
            <w:shd w:val="clear" w:color="FFFFFF" w:fill="auto"/>
            <w:vAlign w:val="bottom"/>
          </w:tcPr>
          <w:p w:rsidR="003411AB" w:rsidRDefault="003411AB"/>
        </w:tc>
        <w:tc>
          <w:tcPr>
            <w:tcW w:w="591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</w:tr>
      <w:tr w:rsidR="003411AB">
        <w:trPr>
          <w:trHeight w:val="9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DC268C" w:rsidRDefault="00D41480" w:rsidP="00DC26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общества с ограниченной ответственностью «Сухиничский агропромышленный комбинат»</w:t>
            </w:r>
          </w:p>
          <w:p w:rsidR="003411AB" w:rsidRDefault="00D41480" w:rsidP="00DC268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2016-2018 годы</w:t>
            </w:r>
          </w:p>
        </w:tc>
      </w:tr>
      <w:tr w:rsidR="003411AB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3411AB" w:rsidRDefault="003411AB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78" w:type="dxa"/>
            <w:shd w:val="clear" w:color="FFFFFF" w:fill="auto"/>
            <w:vAlign w:val="bottom"/>
          </w:tcPr>
          <w:p w:rsidR="003411AB" w:rsidRDefault="003411AB"/>
        </w:tc>
        <w:tc>
          <w:tcPr>
            <w:tcW w:w="538" w:type="dxa"/>
            <w:shd w:val="clear" w:color="FFFFFF" w:fill="auto"/>
            <w:vAlign w:val="bottom"/>
          </w:tcPr>
          <w:p w:rsidR="003411AB" w:rsidRDefault="003411AB"/>
        </w:tc>
      </w:tr>
      <w:tr w:rsidR="003411AB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3411AB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3411AB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3411AB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3411AB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3411AB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396ABA" w:rsidRDefault="00D41480">
            <w:pPr>
              <w:jc w:val="center"/>
              <w:rPr>
                <w:sz w:val="20"/>
                <w:szCs w:val="20"/>
              </w:rPr>
            </w:pPr>
            <w:r w:rsidRPr="00396ABA">
              <w:rPr>
                <w:rFonts w:ascii="Times New Roman" w:hAnsi="Times New Roman"/>
                <w:sz w:val="20"/>
                <w:szCs w:val="20"/>
              </w:rPr>
              <w:t>16,18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396ABA" w:rsidRDefault="00D41480">
            <w:pPr>
              <w:jc w:val="center"/>
              <w:rPr>
                <w:sz w:val="20"/>
                <w:szCs w:val="20"/>
              </w:rPr>
            </w:pPr>
            <w:r w:rsidRPr="00396ABA">
              <w:rPr>
                <w:rFonts w:ascii="Times New Roman" w:hAnsi="Times New Roman"/>
                <w:sz w:val="20"/>
                <w:szCs w:val="20"/>
              </w:rPr>
              <w:t>16,30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396ABA" w:rsidRDefault="00D41480">
            <w:pPr>
              <w:jc w:val="center"/>
              <w:rPr>
                <w:sz w:val="20"/>
                <w:szCs w:val="20"/>
              </w:rPr>
            </w:pPr>
            <w:r w:rsidRPr="00396ABA">
              <w:rPr>
                <w:rFonts w:ascii="Times New Roman" w:hAnsi="Times New Roman"/>
                <w:sz w:val="20"/>
                <w:szCs w:val="20"/>
              </w:rPr>
              <w:t>17,49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396ABA" w:rsidRDefault="00D41480">
            <w:pPr>
              <w:jc w:val="center"/>
              <w:rPr>
                <w:sz w:val="20"/>
                <w:szCs w:val="20"/>
              </w:rPr>
            </w:pPr>
            <w:r w:rsidRPr="00396ABA"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396ABA" w:rsidRDefault="00D41480">
            <w:pPr>
              <w:jc w:val="center"/>
              <w:rPr>
                <w:sz w:val="20"/>
                <w:szCs w:val="20"/>
              </w:rPr>
            </w:pPr>
            <w:r w:rsidRPr="00396ABA">
              <w:rPr>
                <w:rFonts w:ascii="Times New Roman" w:hAnsi="Times New Roman"/>
                <w:sz w:val="20"/>
                <w:szCs w:val="20"/>
              </w:rPr>
              <w:t>17,16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396ABA" w:rsidRDefault="00D41480">
            <w:pPr>
              <w:jc w:val="center"/>
              <w:rPr>
                <w:sz w:val="20"/>
                <w:szCs w:val="20"/>
              </w:rPr>
            </w:pPr>
            <w:r w:rsidRPr="00396ABA">
              <w:rPr>
                <w:rFonts w:ascii="Times New Roman" w:hAnsi="Times New Roman"/>
                <w:sz w:val="20"/>
                <w:szCs w:val="20"/>
              </w:rPr>
              <w:t>18,02</w:t>
            </w:r>
          </w:p>
        </w:tc>
      </w:tr>
      <w:tr w:rsidR="003411AB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11AB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11AB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11AB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11AB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994ACC" w:rsidRPr="00994ACC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994ACC" w:rsidRDefault="00D41480" w:rsidP="00396ABA">
            <w:pPr>
              <w:jc w:val="center"/>
            </w:pPr>
            <w:r w:rsidRPr="00994ACC">
              <w:rPr>
                <w:rFonts w:ascii="Times New Roman" w:hAnsi="Times New Roman"/>
                <w:sz w:val="20"/>
                <w:szCs w:val="20"/>
              </w:rPr>
              <w:t>1</w:t>
            </w:r>
            <w:r w:rsidR="00396ABA" w:rsidRPr="00994ACC">
              <w:rPr>
                <w:rFonts w:ascii="Times New Roman" w:hAnsi="Times New Roman"/>
                <w:sz w:val="20"/>
                <w:szCs w:val="20"/>
              </w:rPr>
              <w:t>9,09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994ACC" w:rsidRDefault="00D41480" w:rsidP="00396ABA">
            <w:pPr>
              <w:jc w:val="center"/>
            </w:pPr>
            <w:r w:rsidRPr="00994ACC">
              <w:rPr>
                <w:rFonts w:ascii="Times New Roman" w:hAnsi="Times New Roman"/>
                <w:sz w:val="20"/>
                <w:szCs w:val="20"/>
              </w:rPr>
              <w:t>1</w:t>
            </w:r>
            <w:r w:rsidR="00396ABA" w:rsidRPr="00994ACC">
              <w:rPr>
                <w:rFonts w:ascii="Times New Roman" w:hAnsi="Times New Roman"/>
                <w:sz w:val="20"/>
                <w:szCs w:val="20"/>
              </w:rPr>
              <w:t>9,23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994ACC" w:rsidRDefault="00D41480">
            <w:pPr>
              <w:jc w:val="center"/>
            </w:pPr>
            <w:r w:rsidRPr="00994ACC">
              <w:rPr>
                <w:rFonts w:ascii="Times New Roman" w:hAnsi="Times New Roman"/>
                <w:sz w:val="20"/>
                <w:szCs w:val="20"/>
              </w:rPr>
              <w:t>17,49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994ACC" w:rsidRDefault="00D41480">
            <w:pPr>
              <w:jc w:val="center"/>
            </w:pPr>
            <w:r w:rsidRPr="00994ACC"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994ACC" w:rsidRDefault="00396ABA" w:rsidP="00396ABA">
            <w:pPr>
              <w:jc w:val="center"/>
            </w:pPr>
            <w:r w:rsidRPr="00994ACC">
              <w:rPr>
                <w:rFonts w:ascii="Times New Roman" w:hAnsi="Times New Roman"/>
                <w:sz w:val="20"/>
                <w:szCs w:val="20"/>
              </w:rPr>
              <w:t>20,25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Pr="00994ACC" w:rsidRDefault="00396ABA" w:rsidP="00396ABA">
            <w:pPr>
              <w:jc w:val="center"/>
            </w:pPr>
            <w:r w:rsidRPr="00994ACC"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</w:tr>
      <w:tr w:rsidR="003411AB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11AB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11AB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11AB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1AB" w:rsidRDefault="00D414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11AB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3411AB" w:rsidRDefault="00D41480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3411AB" w:rsidRDefault="003411AB"/>
        </w:tc>
        <w:tc>
          <w:tcPr>
            <w:tcW w:w="591" w:type="dxa"/>
            <w:shd w:val="clear" w:color="FFFFFF" w:fill="auto"/>
            <w:vAlign w:val="center"/>
          </w:tcPr>
          <w:p w:rsidR="003411AB" w:rsidRDefault="003411AB"/>
        </w:tc>
        <w:tc>
          <w:tcPr>
            <w:tcW w:w="53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7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3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7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3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7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3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7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3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7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3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7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38" w:type="dxa"/>
            <w:shd w:val="clear" w:color="FFFFFF" w:fill="auto"/>
            <w:vAlign w:val="center"/>
          </w:tcPr>
          <w:p w:rsidR="003411AB" w:rsidRDefault="003411AB"/>
        </w:tc>
        <w:tc>
          <w:tcPr>
            <w:tcW w:w="578" w:type="dxa"/>
            <w:shd w:val="clear" w:color="FFFFFF" w:fill="auto"/>
            <w:vAlign w:val="center"/>
          </w:tcPr>
          <w:p w:rsidR="003411AB" w:rsidRDefault="003411AB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3411AB" w:rsidRDefault="003411AB">
            <w:pPr>
              <w:jc w:val="center"/>
            </w:pPr>
          </w:p>
        </w:tc>
      </w:tr>
    </w:tbl>
    <w:p w:rsidR="00C60DD0" w:rsidRDefault="00C60DD0"/>
    <w:sectPr w:rsidR="00C60DD0" w:rsidSect="003411AB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3EBD"/>
    <w:multiLevelType w:val="multilevel"/>
    <w:tmpl w:val="69C876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39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hint="default"/>
        <w:color w:val="FF0000"/>
        <w:sz w:val="26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ascii="Times New Roman" w:hAnsi="Times New Roman" w:hint="default"/>
        <w:color w:val="FF0000"/>
        <w:sz w:val="26"/>
      </w:rPr>
    </w:lvl>
    <w:lvl w:ilvl="4">
      <w:start w:val="1"/>
      <w:numFmt w:val="decimal"/>
      <w:isLgl/>
      <w:lvlText w:val="%1.%2.%3.%4.%5."/>
      <w:lvlJc w:val="left"/>
      <w:pPr>
        <w:ind w:left="1425" w:hanging="720"/>
      </w:pPr>
      <w:rPr>
        <w:rFonts w:ascii="Times New Roman" w:hAnsi="Times New Roman" w:hint="default"/>
        <w:color w:val="FF0000"/>
        <w:sz w:val="26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ascii="Times New Roman" w:hAnsi="Times New Roman" w:hint="default"/>
        <w:color w:val="FF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ascii="Times New Roman" w:hAnsi="Times New Roman" w:hint="default"/>
        <w:color w:val="FF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785" w:hanging="1080"/>
      </w:pPr>
      <w:rPr>
        <w:rFonts w:ascii="Times New Roman" w:hAnsi="Times New Roman" w:hint="default"/>
        <w:color w:val="FF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ascii="Times New Roman" w:hAnsi="Times New Roman" w:hint="default"/>
        <w:color w:val="FF0000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AB"/>
    <w:rsid w:val="00191FCB"/>
    <w:rsid w:val="001B389F"/>
    <w:rsid w:val="001F386E"/>
    <w:rsid w:val="003411AB"/>
    <w:rsid w:val="00350E14"/>
    <w:rsid w:val="00396ABA"/>
    <w:rsid w:val="005A2764"/>
    <w:rsid w:val="005E3880"/>
    <w:rsid w:val="007270A2"/>
    <w:rsid w:val="00831A41"/>
    <w:rsid w:val="00994ACC"/>
    <w:rsid w:val="00A62EBE"/>
    <w:rsid w:val="00C60DD0"/>
    <w:rsid w:val="00CD3A55"/>
    <w:rsid w:val="00D052A9"/>
    <w:rsid w:val="00D41480"/>
    <w:rsid w:val="00D53C9E"/>
    <w:rsid w:val="00DC268C"/>
    <w:rsid w:val="00E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411A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1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411A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2</cp:revision>
  <cp:lastPrinted>2016-12-06T12:17:00Z</cp:lastPrinted>
  <dcterms:created xsi:type="dcterms:W3CDTF">2016-12-14T07:03:00Z</dcterms:created>
  <dcterms:modified xsi:type="dcterms:W3CDTF">2016-12-14T07:03:00Z</dcterms:modified>
</cp:coreProperties>
</file>